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C3" w:rsidRDefault="00863EC3" w:rsidP="00863EC3">
      <w:pPr>
        <w:pStyle w:val="10"/>
        <w:keepNext/>
        <w:keepLines/>
        <w:shd w:val="clear" w:color="auto" w:fill="auto"/>
        <w:spacing w:after="153" w:line="270" w:lineRule="exact"/>
        <w:jc w:val="center"/>
        <w:rPr>
          <w:sz w:val="28"/>
          <w:szCs w:val="28"/>
        </w:rPr>
      </w:pPr>
      <w:bookmarkStart w:id="0" w:name="bookmark0"/>
      <w:r w:rsidRPr="00863EC3">
        <w:rPr>
          <w:sz w:val="28"/>
          <w:szCs w:val="28"/>
        </w:rPr>
        <w:t xml:space="preserve">Аннотация к рабочей программе учебного предмета «Математика» </w:t>
      </w:r>
    </w:p>
    <w:p w:rsidR="00CA4735" w:rsidRPr="00863EC3" w:rsidRDefault="00863EC3" w:rsidP="00863EC3">
      <w:pPr>
        <w:pStyle w:val="10"/>
        <w:keepNext/>
        <w:keepLines/>
        <w:shd w:val="clear" w:color="auto" w:fill="auto"/>
        <w:spacing w:after="153" w:line="270" w:lineRule="exact"/>
        <w:jc w:val="center"/>
        <w:rPr>
          <w:sz w:val="28"/>
          <w:szCs w:val="28"/>
        </w:rPr>
      </w:pPr>
      <w:r w:rsidRPr="00863EC3">
        <w:rPr>
          <w:sz w:val="28"/>
          <w:szCs w:val="28"/>
        </w:rPr>
        <w:t>10-11 класс</w:t>
      </w:r>
      <w:bookmarkEnd w:id="0"/>
    </w:p>
    <w:p w:rsidR="00CA4735" w:rsidRPr="00863EC3" w:rsidRDefault="00863EC3" w:rsidP="00863EC3">
      <w:pPr>
        <w:pStyle w:val="11"/>
        <w:shd w:val="clear" w:color="auto" w:fill="auto"/>
        <w:spacing w:before="0"/>
        <w:ind w:left="500" w:right="500" w:firstLine="760"/>
        <w:jc w:val="left"/>
        <w:rPr>
          <w:sz w:val="28"/>
          <w:szCs w:val="28"/>
        </w:rPr>
      </w:pPr>
      <w:r w:rsidRPr="00863EC3">
        <w:rPr>
          <w:sz w:val="28"/>
          <w:szCs w:val="28"/>
        </w:rPr>
        <w:t>Рабочая программа учебного предмета «Математика» составлена в соответствии с Федеральным компонентом государственного образовательного стандарта</w:t>
      </w:r>
      <w:r w:rsidRPr="00863EC3">
        <w:rPr>
          <w:rStyle w:val="a5"/>
          <w:sz w:val="28"/>
          <w:szCs w:val="28"/>
        </w:rPr>
        <w:t xml:space="preserve"> среднего </w:t>
      </w:r>
      <w:r w:rsidRPr="00863EC3">
        <w:rPr>
          <w:sz w:val="28"/>
          <w:szCs w:val="28"/>
        </w:rPr>
        <w:t>образования, с учетом</w:t>
      </w:r>
    </w:p>
    <w:p w:rsidR="00CA4735" w:rsidRPr="00863EC3" w:rsidRDefault="00863EC3" w:rsidP="00863EC3">
      <w:pPr>
        <w:pStyle w:val="11"/>
        <w:shd w:val="clear" w:color="auto" w:fill="auto"/>
        <w:spacing w:before="0"/>
        <w:ind w:left="500" w:right="500" w:firstLine="760"/>
        <w:jc w:val="left"/>
        <w:rPr>
          <w:sz w:val="28"/>
          <w:szCs w:val="28"/>
        </w:rPr>
      </w:pPr>
      <w:r w:rsidRPr="00863EC3">
        <w:rPr>
          <w:sz w:val="28"/>
          <w:szCs w:val="28"/>
        </w:rPr>
        <w:t xml:space="preserve">авторской программы по алгебре 10-11 классы Ш.А. Алимова, Ю. М. Колягина, М.В. Ткачева и др. «Алгебра и начала анализа» 10-11 классы, - М.: Просвещение, 2007г.; программы по геометрии 10-11 класс </w:t>
      </w:r>
      <w:r w:rsidRPr="00863EC3">
        <w:rPr>
          <w:sz w:val="28"/>
          <w:szCs w:val="28"/>
          <w:lang w:val="en-US"/>
        </w:rPr>
        <w:t>JI</w:t>
      </w:r>
      <w:r w:rsidRPr="00863EC3">
        <w:rPr>
          <w:sz w:val="28"/>
          <w:szCs w:val="28"/>
        </w:rPr>
        <w:t>.</w:t>
      </w:r>
      <w:r w:rsidRPr="00863EC3">
        <w:rPr>
          <w:sz w:val="28"/>
          <w:szCs w:val="28"/>
          <w:lang w:val="en-US"/>
        </w:rPr>
        <w:t>C</w:t>
      </w:r>
      <w:r w:rsidRPr="00863EC3">
        <w:rPr>
          <w:sz w:val="28"/>
          <w:szCs w:val="28"/>
        </w:rPr>
        <w:t>. Атанасяна, В.Ф. Бутузова, С.Б. Кадомцева и др. «Геометрия. 10-11» -М.: Просвещение, 2007г. Уровень - базовый.</w:t>
      </w:r>
    </w:p>
    <w:p w:rsidR="00CA4735" w:rsidRPr="00863EC3" w:rsidRDefault="00863EC3" w:rsidP="00863EC3">
      <w:pPr>
        <w:pStyle w:val="11"/>
        <w:shd w:val="clear" w:color="auto" w:fill="auto"/>
        <w:spacing w:before="0" w:after="394" w:line="422" w:lineRule="exact"/>
        <w:ind w:left="240" w:right="20" w:firstLine="380"/>
        <w:jc w:val="left"/>
        <w:rPr>
          <w:sz w:val="28"/>
          <w:szCs w:val="28"/>
        </w:rPr>
      </w:pPr>
      <w:r w:rsidRPr="00863EC3">
        <w:rPr>
          <w:sz w:val="28"/>
          <w:szCs w:val="28"/>
        </w:rPr>
        <w:t>Формой промежуточной аттестации за учебный год являются: итоговая контрольная работа в форме ЕГЭ.</w:t>
      </w:r>
    </w:p>
    <w:p w:rsidR="00CA4735" w:rsidRPr="00863EC3" w:rsidRDefault="00863EC3" w:rsidP="00863EC3">
      <w:pPr>
        <w:pStyle w:val="20"/>
        <w:keepNext/>
        <w:keepLines/>
        <w:shd w:val="clear" w:color="auto" w:fill="auto"/>
        <w:spacing w:before="0" w:after="32" w:line="230" w:lineRule="exact"/>
        <w:ind w:left="240"/>
        <w:jc w:val="left"/>
        <w:rPr>
          <w:sz w:val="28"/>
          <w:szCs w:val="28"/>
        </w:rPr>
      </w:pPr>
      <w:bookmarkStart w:id="1" w:name="bookmark1"/>
      <w:r w:rsidRPr="00863EC3">
        <w:rPr>
          <w:sz w:val="28"/>
          <w:szCs w:val="28"/>
        </w:rPr>
        <w:t>Место предмета в базисном учебном плане.</w:t>
      </w:r>
      <w:bookmarkEnd w:id="1"/>
    </w:p>
    <w:p w:rsidR="00CA4735" w:rsidRPr="00863EC3" w:rsidRDefault="00863EC3" w:rsidP="00863EC3">
      <w:pPr>
        <w:pStyle w:val="11"/>
        <w:shd w:val="clear" w:color="auto" w:fill="auto"/>
        <w:spacing w:before="0" w:line="413" w:lineRule="exact"/>
        <w:ind w:left="240" w:right="20" w:firstLine="0"/>
        <w:jc w:val="left"/>
        <w:rPr>
          <w:sz w:val="28"/>
          <w:szCs w:val="28"/>
        </w:rPr>
      </w:pPr>
      <w:r w:rsidRPr="00863EC3">
        <w:rPr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на изучение математики на уровне среднего общего обр</w:t>
      </w:r>
      <w:r>
        <w:rPr>
          <w:sz w:val="28"/>
          <w:szCs w:val="28"/>
        </w:rPr>
        <w:t xml:space="preserve">азования отводится не менее 345 </w:t>
      </w:r>
      <w:r w:rsidRPr="00863EC3">
        <w:rPr>
          <w:sz w:val="28"/>
          <w:szCs w:val="28"/>
        </w:rPr>
        <w:t>ч из расчета 5ч в неделю с 10 по 11 класс:</w:t>
      </w:r>
    </w:p>
    <w:p w:rsidR="00CA4735" w:rsidRPr="00863EC3" w:rsidRDefault="00863EC3" w:rsidP="00863EC3">
      <w:pPr>
        <w:pStyle w:val="11"/>
        <w:numPr>
          <w:ilvl w:val="2"/>
          <w:numId w:val="1"/>
        </w:numPr>
        <w:shd w:val="clear" w:color="auto" w:fill="auto"/>
        <w:tabs>
          <w:tab w:val="left" w:pos="966"/>
        </w:tabs>
        <w:spacing w:before="0" w:line="413" w:lineRule="exact"/>
        <w:ind w:left="240" w:firstLine="38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класс – 175 </w:t>
      </w:r>
      <w:r w:rsidRPr="00863EC3">
        <w:rPr>
          <w:sz w:val="28"/>
          <w:szCs w:val="28"/>
        </w:rPr>
        <w:t>часов;</w:t>
      </w:r>
    </w:p>
    <w:p w:rsidR="00CA4735" w:rsidRPr="00863EC3" w:rsidRDefault="00863EC3" w:rsidP="00863EC3">
      <w:pPr>
        <w:pStyle w:val="11"/>
        <w:numPr>
          <w:ilvl w:val="2"/>
          <w:numId w:val="1"/>
        </w:numPr>
        <w:shd w:val="clear" w:color="auto" w:fill="auto"/>
        <w:tabs>
          <w:tab w:val="left" w:pos="903"/>
        </w:tabs>
        <w:spacing w:before="0" w:line="413" w:lineRule="exact"/>
        <w:ind w:left="240" w:firstLine="380"/>
        <w:jc w:val="left"/>
        <w:rPr>
          <w:sz w:val="28"/>
          <w:szCs w:val="28"/>
        </w:rPr>
      </w:pPr>
      <w:r w:rsidRPr="00863EC3">
        <w:rPr>
          <w:sz w:val="28"/>
          <w:szCs w:val="28"/>
        </w:rPr>
        <w:t>класс - 170 часов.</w:t>
      </w:r>
    </w:p>
    <w:p w:rsidR="00AC72A9" w:rsidRDefault="00AC72A9" w:rsidP="00AC72A9">
      <w:pPr>
        <w:pStyle w:val="11"/>
        <w:shd w:val="clear" w:color="auto" w:fill="auto"/>
        <w:spacing w:before="0" w:line="403" w:lineRule="exact"/>
        <w:ind w:right="20" w:firstLine="0"/>
        <w:jc w:val="left"/>
        <w:rPr>
          <w:sz w:val="28"/>
          <w:szCs w:val="28"/>
        </w:rPr>
      </w:pPr>
    </w:p>
    <w:p w:rsidR="00AC72A9" w:rsidRPr="00863EC3" w:rsidRDefault="00AC72A9" w:rsidP="00AC72A9">
      <w:pPr>
        <w:pStyle w:val="11"/>
        <w:shd w:val="clear" w:color="auto" w:fill="auto"/>
        <w:spacing w:before="0" w:line="403" w:lineRule="exact"/>
        <w:ind w:right="2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863EC3">
        <w:rPr>
          <w:sz w:val="28"/>
          <w:szCs w:val="28"/>
        </w:rPr>
        <w:t xml:space="preserve">Рабочая программа ориентирована на использование учебника по алгебре Ш.А. Алимова, Ю. М. Колягина, М.В. Ткачева и др. «Алгебра и начала анализа» 10-11 классы, - М.: Просвещение, 2007г.; учебника по геометрии 10-11 класс </w:t>
      </w:r>
      <w:r w:rsidRPr="00863EC3">
        <w:rPr>
          <w:sz w:val="28"/>
          <w:szCs w:val="28"/>
          <w:lang w:val="en-US"/>
        </w:rPr>
        <w:t>JI</w:t>
      </w:r>
      <w:r w:rsidRPr="00863EC3">
        <w:rPr>
          <w:sz w:val="28"/>
          <w:szCs w:val="28"/>
        </w:rPr>
        <w:t>.</w:t>
      </w:r>
      <w:r w:rsidRPr="00863EC3">
        <w:rPr>
          <w:sz w:val="28"/>
          <w:szCs w:val="28"/>
          <w:lang w:val="en-US"/>
        </w:rPr>
        <w:t>C</w:t>
      </w:r>
      <w:r w:rsidRPr="00863EC3">
        <w:rPr>
          <w:sz w:val="28"/>
          <w:szCs w:val="28"/>
        </w:rPr>
        <w:t>. Атанасяна, В.Ф. Бутузова, С.Б. Кадомцева и др. «Геометрия. 10-11» -М.: Просвещение, 2007</w:t>
      </w:r>
      <w:r>
        <w:rPr>
          <w:sz w:val="28"/>
          <w:szCs w:val="28"/>
        </w:rPr>
        <w:t xml:space="preserve"> </w:t>
      </w:r>
      <w:bookmarkStart w:id="2" w:name="_GoBack"/>
      <w:bookmarkEnd w:id="2"/>
      <w:r w:rsidRPr="00863EC3">
        <w:rPr>
          <w:sz w:val="28"/>
          <w:szCs w:val="28"/>
        </w:rPr>
        <w:t>г.</w:t>
      </w:r>
    </w:p>
    <w:p w:rsidR="00CA4735" w:rsidRPr="00863EC3" w:rsidRDefault="00CA4735" w:rsidP="00863EC3">
      <w:pPr>
        <w:pStyle w:val="11"/>
        <w:shd w:val="clear" w:color="auto" w:fill="auto"/>
        <w:spacing w:before="0"/>
        <w:ind w:left="20" w:right="20" w:firstLine="0"/>
        <w:jc w:val="left"/>
        <w:rPr>
          <w:sz w:val="28"/>
          <w:szCs w:val="28"/>
        </w:rPr>
      </w:pPr>
    </w:p>
    <w:sectPr w:rsidR="00CA4735" w:rsidRPr="00863EC3" w:rsidSect="00863EC3">
      <w:type w:val="continuous"/>
      <w:pgSz w:w="11905" w:h="16837"/>
      <w:pgMar w:top="1134" w:right="851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C3" w:rsidRDefault="00863EC3" w:rsidP="00CA4735">
      <w:r>
        <w:separator/>
      </w:r>
    </w:p>
  </w:endnote>
  <w:endnote w:type="continuationSeparator" w:id="0">
    <w:p w:rsidR="00863EC3" w:rsidRDefault="00863EC3" w:rsidP="00CA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C3" w:rsidRDefault="00863EC3"/>
  </w:footnote>
  <w:footnote w:type="continuationSeparator" w:id="0">
    <w:p w:rsidR="00863EC3" w:rsidRDefault="00863E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3769D"/>
    <w:multiLevelType w:val="multilevel"/>
    <w:tmpl w:val="CF384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A4735"/>
    <w:rsid w:val="00863EC3"/>
    <w:rsid w:val="00AC72A9"/>
    <w:rsid w:val="00CA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C6F02"/>
  <w15:docId w15:val="{AEEDB73B-8C14-4F64-B4B1-33344129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47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473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A4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CA4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sid w:val="00CA47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Заголовок №2_"/>
    <w:basedOn w:val="a0"/>
    <w:link w:val="20"/>
    <w:rsid w:val="00CA4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Курсив"/>
    <w:basedOn w:val="a4"/>
    <w:rsid w:val="00CA47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rsid w:val="00CA4735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CA4735"/>
    <w:pPr>
      <w:shd w:val="clear" w:color="auto" w:fill="FFFFFF"/>
      <w:spacing w:before="360" w:line="408" w:lineRule="exact"/>
      <w:ind w:hanging="38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CA4735"/>
    <w:pPr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AC72A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72A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2021-12-14T12:22:00Z</cp:lastPrinted>
  <dcterms:created xsi:type="dcterms:W3CDTF">2021-12-14T06:18:00Z</dcterms:created>
  <dcterms:modified xsi:type="dcterms:W3CDTF">2021-12-14T12:22:00Z</dcterms:modified>
</cp:coreProperties>
</file>